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09" w:rsidRPr="00167E09" w:rsidRDefault="00F833F2" w:rsidP="005F5E2C">
      <w:pPr>
        <w:spacing w:after="240" w:line="360" w:lineRule="atLeast"/>
        <w:rPr>
          <w:rFonts w:ascii="Arial" w:eastAsia="Times New Roman" w:hAnsi="Arial" w:cs="Arial"/>
          <w:b/>
          <w:bCs/>
          <w:color w:val="333333"/>
          <w:sz w:val="32"/>
          <w:szCs w:val="20"/>
        </w:rPr>
      </w:pPr>
      <w:r>
        <w:rPr>
          <w:rFonts w:ascii="Arial" w:eastAsia="Times New Roman" w:hAnsi="Arial" w:cs="Arial"/>
          <w:b/>
          <w:bCs/>
          <w:color w:val="333333"/>
          <w:sz w:val="32"/>
          <w:szCs w:val="20"/>
        </w:rPr>
        <w:t xml:space="preserve">Summer </w:t>
      </w:r>
      <w:r w:rsidR="000A4E58">
        <w:rPr>
          <w:rFonts w:ascii="Arial" w:eastAsia="Times New Roman" w:hAnsi="Arial" w:cs="Arial"/>
          <w:b/>
          <w:bCs/>
          <w:color w:val="333333"/>
          <w:sz w:val="32"/>
          <w:szCs w:val="20"/>
        </w:rPr>
        <w:t xml:space="preserve">Intern – Distributor Sales </w:t>
      </w:r>
      <w:r w:rsidR="000A4E58" w:rsidRPr="0090205B">
        <w:rPr>
          <w:rFonts w:ascii="Arial" w:eastAsia="Times New Roman" w:hAnsi="Arial" w:cs="Arial"/>
          <w:b/>
          <w:bCs/>
          <w:color w:val="333333"/>
          <w:sz w:val="24"/>
          <w:szCs w:val="20"/>
        </w:rPr>
        <w:t>(</w:t>
      </w:r>
      <w:r w:rsidR="0090205B" w:rsidRPr="0090205B">
        <w:rPr>
          <w:rFonts w:ascii="Arial" w:eastAsia="Times New Roman" w:hAnsi="Arial" w:cs="Arial"/>
          <w:b/>
          <w:bCs/>
          <w:color w:val="333333"/>
          <w:sz w:val="24"/>
          <w:szCs w:val="20"/>
        </w:rPr>
        <w:t xml:space="preserve">some </w:t>
      </w:r>
      <w:r w:rsidR="000A4E58" w:rsidRPr="0090205B">
        <w:rPr>
          <w:rFonts w:ascii="Arial" w:eastAsia="Times New Roman" w:hAnsi="Arial" w:cs="Arial"/>
          <w:b/>
          <w:bCs/>
          <w:color w:val="333333"/>
          <w:sz w:val="24"/>
          <w:szCs w:val="20"/>
        </w:rPr>
        <w:t>travel required)</w:t>
      </w:r>
      <w:r w:rsidR="00167E09" w:rsidRPr="00167E09">
        <w:rPr>
          <w:rFonts w:ascii="Arial" w:eastAsia="Times New Roman" w:hAnsi="Arial" w:cs="Arial"/>
          <w:noProof/>
          <w:color w:val="333333"/>
          <w:sz w:val="20"/>
          <w:szCs w:val="20"/>
        </w:rPr>
        <w:t xml:space="preserve"> </w:t>
      </w:r>
    </w:p>
    <w:p w:rsidR="002A63F4" w:rsidRDefault="002A63F4" w:rsidP="009B2B63">
      <w:pPr>
        <w:spacing w:after="0" w:line="240" w:lineRule="auto"/>
        <w:rPr>
          <w:rFonts w:ascii="Arial" w:eastAsia="Times New Roman" w:hAnsi="Arial" w:cs="Arial"/>
          <w:b/>
          <w:bCs/>
          <w:color w:val="333333"/>
          <w:sz w:val="20"/>
          <w:szCs w:val="20"/>
        </w:rPr>
      </w:pPr>
    </w:p>
    <w:p w:rsidR="009B2B63" w:rsidRDefault="009B2B63" w:rsidP="009B2B63">
      <w:pPr>
        <w:spacing w:after="0" w:line="240" w:lineRule="auto"/>
        <w:rPr>
          <w:rFonts w:ascii="Arial" w:eastAsia="Times New Roman" w:hAnsi="Arial" w:cs="Arial"/>
          <w:bCs/>
          <w:color w:val="333333"/>
          <w:sz w:val="20"/>
          <w:szCs w:val="20"/>
        </w:rPr>
      </w:pPr>
      <w:r w:rsidRPr="009B2B63">
        <w:rPr>
          <w:rFonts w:ascii="Arial" w:eastAsia="Times New Roman" w:hAnsi="Arial" w:cs="Arial"/>
          <w:b/>
          <w:bCs/>
          <w:color w:val="333333"/>
          <w:sz w:val="20"/>
          <w:szCs w:val="20"/>
        </w:rPr>
        <w:t>About ITT</w:t>
      </w:r>
      <w:r>
        <w:rPr>
          <w:rFonts w:ascii="Arial" w:eastAsia="Times New Roman" w:hAnsi="Arial" w:cs="Arial"/>
          <w:bCs/>
          <w:color w:val="333333"/>
          <w:sz w:val="20"/>
          <w:szCs w:val="20"/>
        </w:rPr>
        <w:t xml:space="preserve"> (</w:t>
      </w:r>
      <w:hyperlink r:id="rId7" w:history="1">
        <w:r w:rsidRPr="008E2EAF">
          <w:rPr>
            <w:rStyle w:val="Hyperlink"/>
            <w:rFonts w:ascii="Arial" w:eastAsia="Times New Roman" w:hAnsi="Arial" w:cs="Arial"/>
            <w:bCs/>
            <w:sz w:val="20"/>
            <w:szCs w:val="20"/>
          </w:rPr>
          <w:t>www.itt.com</w:t>
        </w:r>
      </w:hyperlink>
      <w:r>
        <w:rPr>
          <w:rFonts w:ascii="Arial" w:eastAsia="Times New Roman" w:hAnsi="Arial" w:cs="Arial"/>
          <w:bCs/>
          <w:color w:val="333333"/>
          <w:sz w:val="20"/>
          <w:szCs w:val="20"/>
        </w:rPr>
        <w:t xml:space="preserve"> and </w:t>
      </w:r>
      <w:hyperlink r:id="rId8" w:history="1">
        <w:r w:rsidRPr="008E2EAF">
          <w:rPr>
            <w:rStyle w:val="Hyperlink"/>
            <w:rFonts w:ascii="Arial" w:eastAsia="Times New Roman" w:hAnsi="Arial" w:cs="Arial"/>
            <w:bCs/>
            <w:sz w:val="20"/>
            <w:szCs w:val="20"/>
          </w:rPr>
          <w:t>www.compactautomation.com</w:t>
        </w:r>
      </w:hyperlink>
      <w:r>
        <w:rPr>
          <w:rFonts w:ascii="Arial" w:eastAsia="Times New Roman" w:hAnsi="Arial" w:cs="Arial"/>
          <w:bCs/>
          <w:color w:val="333333"/>
          <w:sz w:val="20"/>
          <w:szCs w:val="20"/>
        </w:rPr>
        <w:t xml:space="preserve">) </w:t>
      </w:r>
    </w:p>
    <w:p w:rsidR="009B2B63" w:rsidRDefault="009B2B63" w:rsidP="009B2B63">
      <w:pPr>
        <w:spacing w:after="0" w:line="240" w:lineRule="auto"/>
        <w:rPr>
          <w:rFonts w:ascii="Arial" w:eastAsia="Times New Roman" w:hAnsi="Arial" w:cs="Arial"/>
          <w:bCs/>
          <w:color w:val="333333"/>
          <w:sz w:val="20"/>
          <w:szCs w:val="20"/>
        </w:rPr>
      </w:pPr>
    </w:p>
    <w:p w:rsidR="009B2B63" w:rsidRDefault="005B6CDF" w:rsidP="000A4E58">
      <w:pPr>
        <w:spacing w:after="0" w:line="240" w:lineRule="auto"/>
        <w:rPr>
          <w:rFonts w:ascii="Arial" w:eastAsia="Times New Roman" w:hAnsi="Arial" w:cs="Arial"/>
          <w:bCs/>
          <w:color w:val="333333"/>
          <w:sz w:val="20"/>
          <w:szCs w:val="20"/>
        </w:rPr>
      </w:pPr>
      <w:r w:rsidRPr="005B6CDF">
        <w:rPr>
          <w:rFonts w:ascii="Arial" w:eastAsia="Times New Roman" w:hAnsi="Arial" w:cs="Arial"/>
          <w:bCs/>
          <w:color w:val="333333"/>
          <w:sz w:val="20"/>
          <w:szCs w:val="20"/>
        </w:rPr>
        <w:t xml:space="preserve">Compact Automation Products belongs to the ITT family of companies. With a dedicated focus on technical solutions </w:t>
      </w:r>
      <w:r>
        <w:rPr>
          <w:rFonts w:ascii="Arial" w:eastAsia="Times New Roman" w:hAnsi="Arial" w:cs="Arial"/>
          <w:bCs/>
          <w:color w:val="333333"/>
          <w:sz w:val="20"/>
          <w:szCs w:val="20"/>
        </w:rPr>
        <w:t>for</w:t>
      </w:r>
      <w:r w:rsidRPr="005B6CDF">
        <w:rPr>
          <w:rFonts w:ascii="Arial" w:eastAsia="Times New Roman" w:hAnsi="Arial" w:cs="Arial"/>
          <w:bCs/>
          <w:color w:val="333333"/>
          <w:sz w:val="20"/>
          <w:szCs w:val="20"/>
        </w:rPr>
        <w:t xml:space="preserve"> specific application needs we can supply you with the latest technologies in Hydraulic Cylinders for linear motion and force, Air Cylinders for pneumatic linear reciprocating motion and Linear Actuators that can use different mediums to achieve straight line motion control. With bore sizes from 8mm to 8 inches and forces up to 5,000 pounds, our small but powerful products are some of the easiest to repair in the field. We also specialize in customizing and modifying standard cylinder designs to fit your specific application requirements.</w:t>
      </w:r>
    </w:p>
    <w:p w:rsidR="005B6CDF" w:rsidRDefault="005B6CDF" w:rsidP="009B2B63">
      <w:pPr>
        <w:spacing w:after="0" w:line="240" w:lineRule="auto"/>
        <w:rPr>
          <w:rFonts w:ascii="Arial" w:eastAsia="Times New Roman" w:hAnsi="Arial" w:cs="Arial"/>
          <w:b/>
          <w:bCs/>
          <w:color w:val="333333"/>
          <w:sz w:val="20"/>
          <w:szCs w:val="20"/>
        </w:rPr>
      </w:pPr>
    </w:p>
    <w:p w:rsidR="000A4E58" w:rsidRDefault="000A4E58" w:rsidP="009B2B63">
      <w:pPr>
        <w:spacing w:after="0" w:line="240" w:lineRule="auto"/>
        <w:rPr>
          <w:rFonts w:ascii="Arial" w:eastAsia="Times New Roman" w:hAnsi="Arial" w:cs="Arial"/>
          <w:b/>
          <w:bCs/>
          <w:color w:val="333333"/>
          <w:sz w:val="20"/>
          <w:szCs w:val="20"/>
        </w:rPr>
      </w:pPr>
    </w:p>
    <w:p w:rsidR="000A4E58" w:rsidRDefault="005F5E2C" w:rsidP="000A4E58">
      <w:pPr>
        <w:spacing w:after="0" w:line="240" w:lineRule="auto"/>
        <w:rPr>
          <w:rFonts w:ascii="Arial" w:eastAsia="Times New Roman" w:hAnsi="Arial" w:cs="Arial"/>
          <w:b/>
          <w:bCs/>
          <w:color w:val="333333"/>
          <w:sz w:val="20"/>
          <w:szCs w:val="20"/>
        </w:rPr>
      </w:pPr>
      <w:r w:rsidRPr="005F5E2C">
        <w:rPr>
          <w:rFonts w:ascii="Arial" w:eastAsia="Times New Roman" w:hAnsi="Arial" w:cs="Arial"/>
          <w:b/>
          <w:bCs/>
          <w:color w:val="333333"/>
          <w:sz w:val="20"/>
          <w:szCs w:val="20"/>
        </w:rPr>
        <w:t>Position Summary</w:t>
      </w:r>
    </w:p>
    <w:p w:rsidR="000A4E58" w:rsidRDefault="000A4E58" w:rsidP="000A4E58">
      <w:pPr>
        <w:spacing w:after="0" w:line="240" w:lineRule="auto"/>
        <w:rPr>
          <w:rFonts w:ascii="Arial" w:eastAsia="Times New Roman" w:hAnsi="Arial" w:cs="Arial"/>
          <w:b/>
          <w:bCs/>
          <w:color w:val="333333"/>
          <w:sz w:val="20"/>
          <w:szCs w:val="20"/>
        </w:rPr>
      </w:pPr>
    </w:p>
    <w:p w:rsidR="009A2AEC" w:rsidRDefault="000A4E58" w:rsidP="000A4E58">
      <w:pPr>
        <w:spacing w:after="0" w:line="240" w:lineRule="auto"/>
        <w:rPr>
          <w:rFonts w:ascii="Arial" w:eastAsia="Times New Roman" w:hAnsi="Arial" w:cs="Arial"/>
          <w:color w:val="333333"/>
          <w:sz w:val="20"/>
          <w:szCs w:val="20"/>
        </w:rPr>
      </w:pPr>
      <w:r w:rsidRPr="000A4E58">
        <w:rPr>
          <w:rFonts w:ascii="Arial" w:eastAsia="Times New Roman" w:hAnsi="Arial" w:cs="Arial"/>
          <w:color w:val="333333"/>
          <w:sz w:val="20"/>
          <w:szCs w:val="20"/>
        </w:rPr>
        <w:t>As a Distributor Sales Intern, you will gain a detailed understanding of the ITT-Compact Automation products and features through immersive hands-on experience in our manufacturing, product management and customer service departments. In addition you will accompany current strategic account managers on sales calls to learn our go</w:t>
      </w:r>
      <w:r>
        <w:rPr>
          <w:rFonts w:ascii="Arial" w:eastAsia="Times New Roman" w:hAnsi="Arial" w:cs="Arial"/>
          <w:color w:val="333333"/>
          <w:sz w:val="20"/>
          <w:szCs w:val="20"/>
        </w:rPr>
        <w:t>-to-market process and strategy.</w:t>
      </w:r>
    </w:p>
    <w:p w:rsidR="009A2AEC" w:rsidRDefault="009A2AEC" w:rsidP="000A4E58">
      <w:pPr>
        <w:spacing w:after="0" w:line="240" w:lineRule="auto"/>
        <w:rPr>
          <w:rFonts w:ascii="Arial" w:eastAsia="Times New Roman" w:hAnsi="Arial" w:cs="Arial"/>
          <w:color w:val="333333"/>
          <w:sz w:val="20"/>
          <w:szCs w:val="20"/>
        </w:rPr>
      </w:pPr>
    </w:p>
    <w:p w:rsidR="007D60E2" w:rsidRDefault="009A2AEC" w:rsidP="000A4E58">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Internship will run May – August 20</w:t>
      </w:r>
      <w:r w:rsidR="00D6695F">
        <w:rPr>
          <w:rFonts w:ascii="Arial" w:eastAsia="Times New Roman" w:hAnsi="Arial" w:cs="Arial"/>
          <w:color w:val="333333"/>
          <w:sz w:val="20"/>
          <w:szCs w:val="20"/>
        </w:rPr>
        <w:t>20</w:t>
      </w:r>
    </w:p>
    <w:p w:rsidR="007D60E2" w:rsidRDefault="007D60E2" w:rsidP="000A4E58">
      <w:pPr>
        <w:spacing w:after="0" w:line="240" w:lineRule="auto"/>
        <w:rPr>
          <w:rFonts w:ascii="Arial" w:eastAsia="Times New Roman" w:hAnsi="Arial" w:cs="Arial"/>
          <w:color w:val="333333"/>
          <w:sz w:val="20"/>
          <w:szCs w:val="20"/>
        </w:rPr>
      </w:pPr>
    </w:p>
    <w:p w:rsidR="007D60E2" w:rsidRDefault="007D60E2" w:rsidP="000A4E58">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In addition to an hourly wage, the intern’s housing will also be covered for the duration of the internship.</w:t>
      </w:r>
    </w:p>
    <w:p w:rsidR="007D60E2" w:rsidRDefault="007D60E2" w:rsidP="000A4E58">
      <w:pPr>
        <w:spacing w:after="0" w:line="240" w:lineRule="auto"/>
        <w:rPr>
          <w:rFonts w:ascii="Arial" w:eastAsia="Times New Roman" w:hAnsi="Arial" w:cs="Arial"/>
          <w:color w:val="333333"/>
          <w:sz w:val="20"/>
          <w:szCs w:val="20"/>
        </w:rPr>
      </w:pPr>
    </w:p>
    <w:p w:rsidR="009A2AEC" w:rsidRDefault="007D60E2" w:rsidP="000A4E58">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Position is located in the Upstate of South Carolina (Town of Westminster) near Clemson University.</w:t>
      </w:r>
    </w:p>
    <w:p w:rsidR="005F5E2C" w:rsidRPr="005F5E2C" w:rsidRDefault="005F5E2C" w:rsidP="000A4E58">
      <w:pPr>
        <w:spacing w:after="0" w:line="240" w:lineRule="auto"/>
        <w:rPr>
          <w:rFonts w:ascii="Arial" w:eastAsia="Times New Roman" w:hAnsi="Arial" w:cs="Arial"/>
          <w:color w:val="333333"/>
          <w:sz w:val="20"/>
          <w:szCs w:val="20"/>
        </w:rPr>
      </w:pPr>
      <w:r w:rsidRPr="005F5E2C">
        <w:rPr>
          <w:rFonts w:ascii="Arial" w:eastAsia="Times New Roman" w:hAnsi="Arial" w:cs="Arial"/>
          <w:color w:val="333333"/>
          <w:sz w:val="20"/>
          <w:szCs w:val="20"/>
        </w:rPr>
        <w:br/>
      </w:r>
      <w:r w:rsidRPr="005F5E2C">
        <w:rPr>
          <w:rFonts w:ascii="Arial" w:eastAsia="Times New Roman" w:hAnsi="Arial" w:cs="Arial"/>
          <w:color w:val="333333"/>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F5E2C" w:rsidRPr="005F5E2C" w:rsidTr="005F5E2C">
        <w:tc>
          <w:tcPr>
            <w:tcW w:w="0" w:type="auto"/>
            <w:vAlign w:val="center"/>
            <w:hideMark/>
          </w:tcPr>
          <w:p w:rsidR="005F5E2C" w:rsidRPr="005F5E2C" w:rsidRDefault="005F5E2C" w:rsidP="005F5E2C">
            <w:pPr>
              <w:spacing w:after="0" w:line="360" w:lineRule="atLeast"/>
              <w:ind w:left="360"/>
              <w:rPr>
                <w:rFonts w:ascii="Verdana" w:eastAsia="Times New Roman" w:hAnsi="Verdana" w:cs="Tahoma"/>
                <w:color w:val="333333"/>
                <w:sz w:val="17"/>
                <w:szCs w:val="17"/>
              </w:rPr>
            </w:pPr>
          </w:p>
        </w:tc>
      </w:tr>
    </w:tbl>
    <w:p w:rsidR="005F5E2C" w:rsidRPr="005F5E2C" w:rsidRDefault="005F5E2C" w:rsidP="005F5E2C">
      <w:pPr>
        <w:spacing w:after="150" w:line="300" w:lineRule="atLeast"/>
        <w:rPr>
          <w:rFonts w:ascii="Verdana" w:eastAsia="Times New Roman" w:hAnsi="Verdana" w:cs="Tahoma"/>
          <w:vanish/>
          <w:color w:val="333333"/>
          <w:sz w:val="17"/>
          <w:szCs w:val="17"/>
          <w:lang w:val="en"/>
        </w:rPr>
      </w:pPr>
    </w:p>
    <w:tbl>
      <w:tblPr>
        <w:tblW w:w="0" w:type="auto"/>
        <w:tblCellMar>
          <w:top w:w="15" w:type="dxa"/>
          <w:left w:w="15" w:type="dxa"/>
          <w:bottom w:w="15" w:type="dxa"/>
          <w:right w:w="15" w:type="dxa"/>
        </w:tblCellMar>
        <w:tblLook w:val="04A0" w:firstRow="1" w:lastRow="0" w:firstColumn="1" w:lastColumn="0" w:noHBand="0" w:noVBand="1"/>
      </w:tblPr>
      <w:tblGrid>
        <w:gridCol w:w="9936"/>
      </w:tblGrid>
      <w:tr w:rsidR="005F5E2C" w:rsidRPr="005F5E2C" w:rsidTr="005F5E2C">
        <w:tc>
          <w:tcPr>
            <w:tcW w:w="0" w:type="auto"/>
            <w:vAlign w:val="center"/>
            <w:hideMark/>
          </w:tcPr>
          <w:p w:rsidR="005B6CDF" w:rsidRDefault="005F5E2C" w:rsidP="005B6CDF">
            <w:pPr>
              <w:spacing w:after="0" w:line="240" w:lineRule="auto"/>
              <w:rPr>
                <w:rFonts w:ascii="Arial" w:eastAsia="Times New Roman" w:hAnsi="Arial" w:cs="Arial"/>
                <w:b/>
                <w:bCs/>
                <w:color w:val="333333"/>
                <w:sz w:val="20"/>
                <w:szCs w:val="20"/>
              </w:rPr>
            </w:pPr>
            <w:r w:rsidRPr="005F5E2C">
              <w:rPr>
                <w:rFonts w:ascii="Arial" w:eastAsia="Times New Roman" w:hAnsi="Arial" w:cs="Arial"/>
                <w:b/>
                <w:bCs/>
                <w:color w:val="333333"/>
                <w:sz w:val="20"/>
                <w:szCs w:val="20"/>
              </w:rPr>
              <w:t>Requirements</w:t>
            </w:r>
          </w:p>
          <w:p w:rsidR="005B6CDF" w:rsidRDefault="005B6CDF" w:rsidP="005B6CDF">
            <w:pPr>
              <w:spacing w:after="0" w:line="240" w:lineRule="auto"/>
              <w:rPr>
                <w:rFonts w:ascii="Arial" w:eastAsia="Times New Roman" w:hAnsi="Arial" w:cs="Arial"/>
                <w:b/>
                <w:bCs/>
                <w:color w:val="333333"/>
                <w:sz w:val="20"/>
                <w:szCs w:val="20"/>
              </w:rPr>
            </w:pPr>
          </w:p>
          <w:p w:rsidR="000A4E58" w:rsidRPr="000A4E58" w:rsidRDefault="000A4E58" w:rsidP="000A4E58">
            <w:pPr>
              <w:pStyle w:val="ListParagraph"/>
              <w:numPr>
                <w:ilvl w:val="0"/>
                <w:numId w:val="2"/>
              </w:numPr>
              <w:spacing w:after="0" w:line="240" w:lineRule="atLeast"/>
              <w:ind w:left="270" w:hanging="270"/>
              <w:rPr>
                <w:rFonts w:ascii="Arial" w:eastAsia="Times New Roman" w:hAnsi="Arial" w:cs="Arial"/>
                <w:bCs/>
                <w:color w:val="333333"/>
                <w:sz w:val="20"/>
                <w:szCs w:val="20"/>
              </w:rPr>
            </w:pPr>
            <w:r w:rsidRPr="000A4E58">
              <w:rPr>
                <w:rFonts w:ascii="Arial" w:eastAsia="Times New Roman" w:hAnsi="Arial" w:cs="Arial"/>
                <w:bCs/>
                <w:color w:val="333333"/>
                <w:sz w:val="20"/>
                <w:szCs w:val="20"/>
              </w:rPr>
              <w:t>Sophomore or Junior in Industrial Distribution</w:t>
            </w:r>
          </w:p>
          <w:p w:rsidR="000A4E58" w:rsidRDefault="000A4E58" w:rsidP="000A4E58">
            <w:pPr>
              <w:pStyle w:val="ListParagraph"/>
              <w:numPr>
                <w:ilvl w:val="0"/>
                <w:numId w:val="2"/>
              </w:numPr>
              <w:spacing w:after="0" w:line="240" w:lineRule="atLeast"/>
              <w:ind w:left="270" w:hanging="270"/>
              <w:rPr>
                <w:rFonts w:ascii="Arial" w:eastAsia="Times New Roman" w:hAnsi="Arial" w:cs="Arial"/>
                <w:bCs/>
                <w:color w:val="333333"/>
                <w:sz w:val="20"/>
                <w:szCs w:val="20"/>
              </w:rPr>
            </w:pPr>
            <w:r w:rsidRPr="000A4E58">
              <w:rPr>
                <w:rFonts w:ascii="Arial" w:eastAsia="Times New Roman" w:hAnsi="Arial" w:cs="Arial"/>
                <w:bCs/>
                <w:color w:val="333333"/>
                <w:sz w:val="20"/>
                <w:szCs w:val="20"/>
              </w:rPr>
              <w:t>Minimum 2.75 GPA</w:t>
            </w:r>
          </w:p>
          <w:p w:rsidR="000A4E58" w:rsidRPr="000A4E58" w:rsidRDefault="000A4E58" w:rsidP="000A4E58">
            <w:pPr>
              <w:pStyle w:val="ListParagraph"/>
              <w:numPr>
                <w:ilvl w:val="0"/>
                <w:numId w:val="2"/>
              </w:numPr>
              <w:spacing w:after="0" w:line="240" w:lineRule="atLeast"/>
              <w:ind w:left="270" w:hanging="270"/>
              <w:rPr>
                <w:rFonts w:ascii="Arial" w:eastAsia="Times New Roman" w:hAnsi="Arial" w:cs="Arial"/>
                <w:color w:val="333333"/>
                <w:sz w:val="20"/>
                <w:szCs w:val="20"/>
              </w:rPr>
            </w:pPr>
            <w:r w:rsidRPr="000A4E58">
              <w:rPr>
                <w:rFonts w:ascii="Arial" w:eastAsia="Times New Roman" w:hAnsi="Arial" w:cs="Arial"/>
                <w:bCs/>
                <w:color w:val="333333"/>
                <w:sz w:val="20"/>
                <w:szCs w:val="20"/>
              </w:rPr>
              <w:t>Must have excellent interpersonal skills and the ability to work with diverse and global employees, including the ability to motivate and energize</w:t>
            </w:r>
          </w:p>
          <w:p w:rsidR="00167E09" w:rsidRPr="000A4E58" w:rsidRDefault="000A4E58" w:rsidP="000A4E58">
            <w:pPr>
              <w:pStyle w:val="ListParagraph"/>
              <w:numPr>
                <w:ilvl w:val="0"/>
                <w:numId w:val="2"/>
              </w:numPr>
              <w:spacing w:after="0" w:line="240" w:lineRule="atLeast"/>
              <w:ind w:left="270" w:hanging="270"/>
              <w:rPr>
                <w:rFonts w:ascii="Arial" w:eastAsia="Times New Roman" w:hAnsi="Arial" w:cs="Arial"/>
                <w:color w:val="333333"/>
                <w:sz w:val="20"/>
                <w:szCs w:val="20"/>
              </w:rPr>
            </w:pPr>
            <w:r w:rsidRPr="000A4E58">
              <w:rPr>
                <w:rFonts w:ascii="Arial" w:eastAsia="Times New Roman" w:hAnsi="Arial" w:cs="Arial"/>
                <w:bCs/>
                <w:color w:val="333333"/>
                <w:sz w:val="20"/>
                <w:szCs w:val="20"/>
              </w:rPr>
              <w:t xml:space="preserve">Must have a thirst for learning and passion for solving complex problems </w:t>
            </w:r>
          </w:p>
          <w:p w:rsidR="000A4E58" w:rsidRDefault="000A4E58" w:rsidP="00167E09">
            <w:pPr>
              <w:spacing w:after="0" w:line="360" w:lineRule="atLeast"/>
              <w:jc w:val="center"/>
              <w:rPr>
                <w:rFonts w:ascii="Arial" w:eastAsia="Times New Roman" w:hAnsi="Arial" w:cs="Arial"/>
                <w:b/>
                <w:color w:val="333333"/>
                <w:sz w:val="24"/>
                <w:szCs w:val="20"/>
              </w:rPr>
            </w:pPr>
          </w:p>
          <w:p w:rsidR="000A4E58" w:rsidRDefault="000A4E58" w:rsidP="00167E09">
            <w:pPr>
              <w:spacing w:after="0" w:line="360" w:lineRule="atLeast"/>
              <w:jc w:val="center"/>
              <w:rPr>
                <w:rFonts w:ascii="Arial" w:eastAsia="Times New Roman" w:hAnsi="Arial" w:cs="Arial"/>
                <w:b/>
                <w:color w:val="333333"/>
                <w:sz w:val="24"/>
                <w:szCs w:val="20"/>
              </w:rPr>
            </w:pPr>
          </w:p>
          <w:p w:rsidR="00167E09" w:rsidRDefault="00167E09" w:rsidP="00167E09">
            <w:pPr>
              <w:spacing w:after="0" w:line="360" w:lineRule="atLeast"/>
              <w:jc w:val="center"/>
              <w:rPr>
                <w:rStyle w:val="Hyperlink"/>
                <w:rFonts w:ascii="Arial" w:eastAsia="Times New Roman" w:hAnsi="Arial" w:cs="Arial"/>
                <w:b/>
                <w:sz w:val="24"/>
                <w:szCs w:val="20"/>
              </w:rPr>
            </w:pPr>
            <w:r w:rsidRPr="00167E09">
              <w:rPr>
                <w:rFonts w:ascii="Arial" w:eastAsia="Times New Roman" w:hAnsi="Arial" w:cs="Arial"/>
                <w:b/>
                <w:color w:val="333333"/>
                <w:sz w:val="24"/>
                <w:szCs w:val="20"/>
              </w:rPr>
              <w:t xml:space="preserve">Please send resume and cover letter to </w:t>
            </w:r>
            <w:hyperlink r:id="rId9" w:history="1">
              <w:r>
                <w:rPr>
                  <w:rStyle w:val="Hyperlink"/>
                  <w:rFonts w:ascii="Arial" w:eastAsia="Times New Roman" w:hAnsi="Arial" w:cs="Arial"/>
                  <w:b/>
                  <w:sz w:val="24"/>
                  <w:szCs w:val="20"/>
                </w:rPr>
                <w:t>james.hill@itt.com</w:t>
              </w:r>
            </w:hyperlink>
          </w:p>
          <w:p w:rsidR="0060354E" w:rsidRDefault="0060354E" w:rsidP="00167E09">
            <w:pPr>
              <w:spacing w:after="0" w:line="360" w:lineRule="atLeast"/>
              <w:jc w:val="center"/>
              <w:rPr>
                <w:rStyle w:val="Hyperlink"/>
                <w:rFonts w:ascii="Arial" w:eastAsia="Times New Roman" w:hAnsi="Arial" w:cs="Arial"/>
                <w:b/>
                <w:sz w:val="24"/>
                <w:szCs w:val="20"/>
              </w:rPr>
            </w:pPr>
          </w:p>
          <w:p w:rsidR="0060354E" w:rsidRPr="0060354E" w:rsidRDefault="0060354E" w:rsidP="0060354E">
            <w:pPr>
              <w:spacing w:after="0" w:line="360" w:lineRule="atLeast"/>
              <w:jc w:val="center"/>
              <w:rPr>
                <w:rStyle w:val="Hyperlink"/>
                <w:rFonts w:ascii="Arial" w:eastAsia="Times New Roman" w:hAnsi="Arial" w:cs="Arial"/>
                <w:b/>
                <w:sz w:val="24"/>
                <w:szCs w:val="20"/>
              </w:rPr>
            </w:pPr>
            <w:r w:rsidRPr="0060354E">
              <w:rPr>
                <w:rFonts w:ascii="Arial" w:eastAsia="Times New Roman" w:hAnsi="Arial" w:cs="Arial"/>
                <w:b/>
                <w:color w:val="333333"/>
                <w:sz w:val="24"/>
                <w:szCs w:val="20"/>
                <w:u w:val="single"/>
              </w:rPr>
              <w:t xml:space="preserve">Deadline to submit is </w:t>
            </w:r>
            <w:r w:rsidR="00937729">
              <w:rPr>
                <w:rFonts w:ascii="Arial" w:eastAsia="Times New Roman" w:hAnsi="Arial" w:cs="Arial"/>
                <w:b/>
                <w:color w:val="333333"/>
                <w:sz w:val="24"/>
                <w:szCs w:val="20"/>
                <w:u w:val="single"/>
              </w:rPr>
              <w:t xml:space="preserve">February </w:t>
            </w:r>
            <w:r w:rsidR="00101CB5">
              <w:rPr>
                <w:rFonts w:ascii="Arial" w:eastAsia="Times New Roman" w:hAnsi="Arial" w:cs="Arial"/>
                <w:b/>
                <w:color w:val="333333"/>
                <w:sz w:val="24"/>
                <w:szCs w:val="20"/>
                <w:u w:val="single"/>
              </w:rPr>
              <w:t>7</w:t>
            </w:r>
            <w:bookmarkStart w:id="0" w:name="_GoBack"/>
            <w:bookmarkEnd w:id="0"/>
            <w:r w:rsidR="00937729">
              <w:rPr>
                <w:rFonts w:ascii="Arial" w:eastAsia="Times New Roman" w:hAnsi="Arial" w:cs="Arial"/>
                <w:b/>
                <w:color w:val="333333"/>
                <w:sz w:val="24"/>
                <w:szCs w:val="20"/>
                <w:u w:val="single"/>
              </w:rPr>
              <w:t>, 20</w:t>
            </w:r>
            <w:r w:rsidR="00347D1F">
              <w:rPr>
                <w:rFonts w:ascii="Arial" w:eastAsia="Times New Roman" w:hAnsi="Arial" w:cs="Arial"/>
                <w:b/>
                <w:color w:val="333333"/>
                <w:sz w:val="24"/>
                <w:szCs w:val="20"/>
                <w:u w:val="single"/>
              </w:rPr>
              <w:t>20</w:t>
            </w:r>
            <w:r w:rsidRPr="0060354E">
              <w:rPr>
                <w:rStyle w:val="Hyperlink"/>
                <w:rFonts w:ascii="Arial" w:eastAsia="Times New Roman" w:hAnsi="Arial" w:cs="Arial"/>
                <w:b/>
                <w:sz w:val="24"/>
                <w:szCs w:val="20"/>
              </w:rPr>
              <w:t xml:space="preserve"> </w:t>
            </w:r>
          </w:p>
          <w:p w:rsidR="0060354E" w:rsidRPr="0060354E" w:rsidRDefault="0060354E" w:rsidP="00167E09">
            <w:pPr>
              <w:spacing w:after="0" w:line="360" w:lineRule="atLeast"/>
              <w:jc w:val="center"/>
              <w:rPr>
                <w:rFonts w:ascii="Verdana" w:eastAsia="Times New Roman" w:hAnsi="Verdana" w:cs="Tahoma"/>
                <w:b/>
                <w:sz w:val="17"/>
                <w:szCs w:val="17"/>
              </w:rPr>
            </w:pPr>
          </w:p>
        </w:tc>
      </w:tr>
    </w:tbl>
    <w:p w:rsidR="00915467" w:rsidRDefault="00915467" w:rsidP="00D3204A"/>
    <w:sectPr w:rsidR="00915467" w:rsidSect="00167E09">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D3B" w:rsidRDefault="000E6D3B" w:rsidP="00167E09">
      <w:pPr>
        <w:spacing w:after="0" w:line="240" w:lineRule="auto"/>
      </w:pPr>
      <w:r>
        <w:separator/>
      </w:r>
    </w:p>
  </w:endnote>
  <w:endnote w:type="continuationSeparator" w:id="0">
    <w:p w:rsidR="000E6D3B" w:rsidRDefault="000E6D3B" w:rsidP="0016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D3B" w:rsidRDefault="000E6D3B" w:rsidP="00167E09">
      <w:pPr>
        <w:spacing w:after="0" w:line="240" w:lineRule="auto"/>
      </w:pPr>
      <w:r>
        <w:separator/>
      </w:r>
    </w:p>
  </w:footnote>
  <w:footnote w:type="continuationSeparator" w:id="0">
    <w:p w:rsidR="000E6D3B" w:rsidRDefault="000E6D3B" w:rsidP="00167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09" w:rsidRDefault="00167E09" w:rsidP="00167E09">
    <w:pPr>
      <w:pStyle w:val="Header"/>
      <w:jc w:val="right"/>
    </w:pPr>
    <w:r>
      <w:rPr>
        <w:rFonts w:ascii="Arial" w:eastAsia="Times New Roman" w:hAnsi="Arial" w:cs="Arial"/>
        <w:b/>
        <w:bCs/>
        <w:noProof/>
        <w:color w:val="333333"/>
        <w:sz w:val="32"/>
        <w:szCs w:val="20"/>
      </w:rPr>
      <w:drawing>
        <wp:inline distT="0" distB="0" distL="0" distR="0" wp14:anchorId="678AC97E" wp14:editId="5260C602">
          <wp:extent cx="899583" cy="6476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T_Tag_RGB.png"/>
                  <pic:cNvPicPr/>
                </pic:nvPicPr>
                <pic:blipFill>
                  <a:blip r:embed="rId1">
                    <a:extLst>
                      <a:ext uri="{28A0092B-C50C-407E-A947-70E740481C1C}">
                        <a14:useLocalDpi xmlns:a14="http://schemas.microsoft.com/office/drawing/2010/main" val="0"/>
                      </a:ext>
                    </a:extLst>
                  </a:blip>
                  <a:stretch>
                    <a:fillRect/>
                  </a:stretch>
                </pic:blipFill>
                <pic:spPr>
                  <a:xfrm>
                    <a:off x="0" y="0"/>
                    <a:ext cx="899471" cy="647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85B"/>
    <w:multiLevelType w:val="multilevel"/>
    <w:tmpl w:val="EF90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C7767"/>
    <w:multiLevelType w:val="hybridMultilevel"/>
    <w:tmpl w:val="EC0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2C"/>
    <w:rsid w:val="000A4E58"/>
    <w:rsid w:val="000E6D3B"/>
    <w:rsid w:val="00101CB5"/>
    <w:rsid w:val="00167E09"/>
    <w:rsid w:val="00251C86"/>
    <w:rsid w:val="00287783"/>
    <w:rsid w:val="002A63F4"/>
    <w:rsid w:val="00347D1F"/>
    <w:rsid w:val="004413BF"/>
    <w:rsid w:val="005A0DEF"/>
    <w:rsid w:val="005B6CDF"/>
    <w:rsid w:val="005F5E2C"/>
    <w:rsid w:val="0060354E"/>
    <w:rsid w:val="007D60E2"/>
    <w:rsid w:val="008F344E"/>
    <w:rsid w:val="0090205B"/>
    <w:rsid w:val="00915467"/>
    <w:rsid w:val="00937729"/>
    <w:rsid w:val="009A2AEC"/>
    <w:rsid w:val="009B2B63"/>
    <w:rsid w:val="00C73838"/>
    <w:rsid w:val="00CE5FB7"/>
    <w:rsid w:val="00D3204A"/>
    <w:rsid w:val="00D378E7"/>
    <w:rsid w:val="00D6695F"/>
    <w:rsid w:val="00DA0ED2"/>
    <w:rsid w:val="00F8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5FF51"/>
  <w15:docId w15:val="{59027C8A-14B1-4625-AB0D-2822726B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5E2C"/>
    <w:rPr>
      <w:b/>
      <w:bCs/>
    </w:rPr>
  </w:style>
  <w:style w:type="character" w:customStyle="1" w:styleId="required1">
    <w:name w:val="required1"/>
    <w:basedOn w:val="DefaultParagraphFont"/>
    <w:rsid w:val="005F5E2C"/>
    <w:rPr>
      <w:b/>
      <w:bCs/>
      <w:color w:val="FF0000"/>
    </w:rPr>
  </w:style>
  <w:style w:type="character" w:customStyle="1" w:styleId="questioninput35">
    <w:name w:val="questioninput35"/>
    <w:basedOn w:val="DefaultParagraphFont"/>
    <w:rsid w:val="005F5E2C"/>
  </w:style>
  <w:style w:type="paragraph" w:styleId="ListParagraph">
    <w:name w:val="List Paragraph"/>
    <w:basedOn w:val="Normal"/>
    <w:uiPriority w:val="34"/>
    <w:qFormat/>
    <w:rsid w:val="005F5E2C"/>
    <w:pPr>
      <w:ind w:left="720"/>
      <w:contextualSpacing/>
    </w:pPr>
  </w:style>
  <w:style w:type="paragraph" w:styleId="BalloonText">
    <w:name w:val="Balloon Text"/>
    <w:basedOn w:val="Normal"/>
    <w:link w:val="BalloonTextChar"/>
    <w:uiPriority w:val="99"/>
    <w:semiHidden/>
    <w:unhideWhenUsed/>
    <w:rsid w:val="00167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09"/>
    <w:rPr>
      <w:rFonts w:ascii="Tahoma" w:hAnsi="Tahoma" w:cs="Tahoma"/>
      <w:sz w:val="16"/>
      <w:szCs w:val="16"/>
    </w:rPr>
  </w:style>
  <w:style w:type="paragraph" w:styleId="Header">
    <w:name w:val="header"/>
    <w:basedOn w:val="Normal"/>
    <w:link w:val="HeaderChar"/>
    <w:uiPriority w:val="99"/>
    <w:unhideWhenUsed/>
    <w:rsid w:val="00167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E09"/>
  </w:style>
  <w:style w:type="paragraph" w:styleId="Footer">
    <w:name w:val="footer"/>
    <w:basedOn w:val="Normal"/>
    <w:link w:val="FooterChar"/>
    <w:uiPriority w:val="99"/>
    <w:unhideWhenUsed/>
    <w:rsid w:val="00167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E09"/>
  </w:style>
  <w:style w:type="character" w:styleId="Hyperlink">
    <w:name w:val="Hyperlink"/>
    <w:basedOn w:val="DefaultParagraphFont"/>
    <w:uiPriority w:val="99"/>
    <w:unhideWhenUsed/>
    <w:rsid w:val="00167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5007">
      <w:bodyDiv w:val="1"/>
      <w:marLeft w:val="0"/>
      <w:marRight w:val="0"/>
      <w:marTop w:val="0"/>
      <w:marBottom w:val="0"/>
      <w:divBdr>
        <w:top w:val="none" w:sz="0" w:space="0" w:color="333333"/>
        <w:left w:val="none" w:sz="0" w:space="0" w:color="333333"/>
        <w:bottom w:val="none" w:sz="0" w:space="0" w:color="333333"/>
        <w:right w:val="none" w:sz="0" w:space="0" w:color="333333"/>
      </w:divBdr>
      <w:divsChild>
        <w:div w:id="1851143187">
          <w:marLeft w:val="0"/>
          <w:marRight w:val="0"/>
          <w:marTop w:val="0"/>
          <w:marBottom w:val="0"/>
          <w:divBdr>
            <w:top w:val="none" w:sz="0" w:space="0" w:color="auto"/>
            <w:left w:val="none" w:sz="0" w:space="0" w:color="auto"/>
            <w:bottom w:val="none" w:sz="0" w:space="0" w:color="auto"/>
            <w:right w:val="none" w:sz="0" w:space="0" w:color="auto"/>
          </w:divBdr>
          <w:divsChild>
            <w:div w:id="449275814">
              <w:marLeft w:val="0"/>
              <w:marRight w:val="0"/>
              <w:marTop w:val="0"/>
              <w:marBottom w:val="0"/>
              <w:divBdr>
                <w:top w:val="none" w:sz="0" w:space="0" w:color="auto"/>
                <w:left w:val="none" w:sz="0" w:space="0" w:color="auto"/>
                <w:bottom w:val="none" w:sz="0" w:space="0" w:color="auto"/>
                <w:right w:val="none" w:sz="0" w:space="0" w:color="auto"/>
              </w:divBdr>
              <w:divsChild>
                <w:div w:id="1307010713">
                  <w:marLeft w:val="0"/>
                  <w:marRight w:val="0"/>
                  <w:marTop w:val="0"/>
                  <w:marBottom w:val="0"/>
                  <w:divBdr>
                    <w:top w:val="none" w:sz="0" w:space="0" w:color="auto"/>
                    <w:left w:val="none" w:sz="0" w:space="0" w:color="auto"/>
                    <w:bottom w:val="none" w:sz="0" w:space="0" w:color="auto"/>
                    <w:right w:val="none" w:sz="0" w:space="0" w:color="auto"/>
                  </w:divBdr>
                  <w:divsChild>
                    <w:div w:id="2051762032">
                      <w:marLeft w:val="0"/>
                      <w:marRight w:val="0"/>
                      <w:marTop w:val="0"/>
                      <w:marBottom w:val="0"/>
                      <w:divBdr>
                        <w:top w:val="none" w:sz="0" w:space="0" w:color="auto"/>
                        <w:left w:val="none" w:sz="0" w:space="0" w:color="auto"/>
                        <w:bottom w:val="none" w:sz="0" w:space="0" w:color="auto"/>
                        <w:right w:val="none" w:sz="0" w:space="0" w:color="auto"/>
                      </w:divBdr>
                      <w:divsChild>
                        <w:div w:id="1114207133">
                          <w:marLeft w:val="0"/>
                          <w:marRight w:val="0"/>
                          <w:marTop w:val="0"/>
                          <w:marBottom w:val="0"/>
                          <w:divBdr>
                            <w:top w:val="none" w:sz="0" w:space="0" w:color="auto"/>
                            <w:left w:val="none" w:sz="0" w:space="0" w:color="auto"/>
                            <w:bottom w:val="none" w:sz="0" w:space="0" w:color="auto"/>
                            <w:right w:val="none" w:sz="0" w:space="0" w:color="auto"/>
                          </w:divBdr>
                          <w:divsChild>
                            <w:div w:id="729378659">
                              <w:marLeft w:val="0"/>
                              <w:marRight w:val="0"/>
                              <w:marTop w:val="0"/>
                              <w:marBottom w:val="150"/>
                              <w:divBdr>
                                <w:top w:val="single" w:sz="6" w:space="0" w:color="CCCCCC"/>
                                <w:left w:val="single" w:sz="6" w:space="0" w:color="CCCCCC"/>
                                <w:bottom w:val="single" w:sz="6" w:space="0" w:color="CCCCCC"/>
                                <w:right w:val="single" w:sz="6" w:space="0" w:color="CCCCCC"/>
                              </w:divBdr>
                              <w:divsChild>
                                <w:div w:id="1601328075">
                                  <w:marLeft w:val="0"/>
                                  <w:marRight w:val="0"/>
                                  <w:marTop w:val="0"/>
                                  <w:marBottom w:val="0"/>
                                  <w:divBdr>
                                    <w:top w:val="none" w:sz="0" w:space="0" w:color="auto"/>
                                    <w:left w:val="none" w:sz="0" w:space="0" w:color="auto"/>
                                    <w:bottom w:val="none" w:sz="0" w:space="0" w:color="auto"/>
                                    <w:right w:val="none" w:sz="0" w:space="0" w:color="auto"/>
                                  </w:divBdr>
                                  <w:divsChild>
                                    <w:div w:id="118569623">
                                      <w:marLeft w:val="0"/>
                                      <w:marRight w:val="0"/>
                                      <w:marTop w:val="0"/>
                                      <w:marBottom w:val="0"/>
                                      <w:divBdr>
                                        <w:top w:val="none" w:sz="0" w:space="0" w:color="auto"/>
                                        <w:left w:val="none" w:sz="0" w:space="0" w:color="auto"/>
                                        <w:bottom w:val="none" w:sz="0" w:space="0" w:color="auto"/>
                                        <w:right w:val="none" w:sz="0" w:space="0" w:color="auto"/>
                                      </w:divBdr>
                                      <w:divsChild>
                                        <w:div w:id="962809625">
                                          <w:marLeft w:val="0"/>
                                          <w:marRight w:val="0"/>
                                          <w:marTop w:val="0"/>
                                          <w:marBottom w:val="0"/>
                                          <w:divBdr>
                                            <w:top w:val="none" w:sz="0" w:space="0" w:color="333333"/>
                                            <w:left w:val="none" w:sz="0" w:space="0" w:color="333333"/>
                                            <w:bottom w:val="none" w:sz="0" w:space="0" w:color="333333"/>
                                            <w:right w:val="none" w:sz="0" w:space="0" w:color="333333"/>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ctautomation.com" TargetMode="External"/><Relationship Id="rId3" Type="http://schemas.openxmlformats.org/officeDocument/2006/relationships/settings" Target="settings.xml"/><Relationship Id="rId7" Type="http://schemas.openxmlformats.org/officeDocument/2006/relationships/hyperlink" Target="http://www.it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mes.hill@i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Hill</dc:creator>
  <cp:lastModifiedBy>Hill, James - Connect &amp; Control Technologies</cp:lastModifiedBy>
  <cp:revision>4</cp:revision>
  <dcterms:created xsi:type="dcterms:W3CDTF">2020-01-06T14:21:00Z</dcterms:created>
  <dcterms:modified xsi:type="dcterms:W3CDTF">2020-01-06T14:30:00Z</dcterms:modified>
</cp:coreProperties>
</file>